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8A7" w:rsidRDefault="003E18A7" w:rsidP="003E18A7">
      <w:r>
        <w:tab/>
      </w:r>
      <w:r>
        <w:tab/>
      </w:r>
      <w:r>
        <w:tab/>
      </w:r>
      <w:r>
        <w:tab/>
      </w:r>
      <w:r>
        <w:tab/>
      </w:r>
      <w:r>
        <w:tab/>
      </w:r>
    </w:p>
    <w:p w:rsidR="003E18A7" w:rsidRDefault="003E18A7" w:rsidP="003E18A7"/>
    <w:p w:rsidR="003E18A7" w:rsidRDefault="003E18A7" w:rsidP="003E18A7">
      <w:r>
        <w:t xml:space="preserve">…………………………………....              </w:t>
      </w:r>
      <w:r>
        <w:tab/>
        <w:t xml:space="preserve">            ...…………………………………......</w:t>
      </w:r>
    </w:p>
    <w:p w:rsidR="003E18A7" w:rsidRPr="000525DA" w:rsidRDefault="003E18A7" w:rsidP="003E18A7">
      <w:pPr>
        <w:rPr>
          <w:sz w:val="16"/>
          <w:szCs w:val="16"/>
        </w:rPr>
      </w:pPr>
      <w:r w:rsidRPr="000525DA">
        <w:rPr>
          <w:sz w:val="16"/>
          <w:szCs w:val="16"/>
        </w:rPr>
        <w:t>Imię i nazwisko użytkownika wieczystego</w:t>
      </w:r>
      <w:r w:rsidRPr="000525DA">
        <w:rPr>
          <w:sz w:val="16"/>
          <w:szCs w:val="16"/>
        </w:rPr>
        <w:tab/>
      </w:r>
      <w:r w:rsidRPr="000525DA">
        <w:rPr>
          <w:sz w:val="16"/>
          <w:szCs w:val="16"/>
        </w:rPr>
        <w:tab/>
      </w:r>
      <w:r w:rsidRPr="000525DA">
        <w:rPr>
          <w:sz w:val="16"/>
          <w:szCs w:val="16"/>
        </w:rPr>
        <w:tab/>
        <w:t xml:space="preserve"> </w:t>
      </w:r>
      <w:r>
        <w:rPr>
          <w:sz w:val="16"/>
          <w:szCs w:val="16"/>
        </w:rPr>
        <w:tab/>
      </w:r>
      <w:r w:rsidRPr="000525DA">
        <w:rPr>
          <w:sz w:val="16"/>
          <w:szCs w:val="16"/>
        </w:rPr>
        <w:t>Imię i nazwisko użytkownika wieczystego</w:t>
      </w:r>
    </w:p>
    <w:p w:rsidR="003E18A7" w:rsidRDefault="003E18A7" w:rsidP="003E18A7"/>
    <w:p w:rsidR="003E18A7" w:rsidRDefault="003E18A7" w:rsidP="003E18A7">
      <w:r>
        <w:t>…………………………………....</w:t>
      </w:r>
      <w:r>
        <w:tab/>
      </w:r>
      <w:r>
        <w:tab/>
      </w:r>
      <w:r>
        <w:tab/>
        <w:t>.............................................................</w:t>
      </w:r>
    </w:p>
    <w:p w:rsidR="003E18A7" w:rsidRPr="000525DA" w:rsidRDefault="003E18A7" w:rsidP="003E18A7">
      <w:pPr>
        <w:rPr>
          <w:sz w:val="16"/>
          <w:szCs w:val="16"/>
        </w:rPr>
      </w:pPr>
      <w:r w:rsidRPr="000525DA">
        <w:rPr>
          <w:sz w:val="16"/>
          <w:szCs w:val="16"/>
        </w:rPr>
        <w:t>Imiona rodziców</w:t>
      </w:r>
      <w:r w:rsidRPr="000525DA">
        <w:rPr>
          <w:sz w:val="16"/>
          <w:szCs w:val="16"/>
        </w:rPr>
        <w:tab/>
      </w:r>
      <w:r w:rsidRPr="000525DA">
        <w:rPr>
          <w:sz w:val="16"/>
          <w:szCs w:val="16"/>
        </w:rPr>
        <w:tab/>
      </w:r>
      <w:r w:rsidRPr="000525DA">
        <w:rPr>
          <w:sz w:val="16"/>
          <w:szCs w:val="16"/>
        </w:rPr>
        <w:tab/>
      </w:r>
      <w:r w:rsidRPr="000525DA">
        <w:rPr>
          <w:sz w:val="16"/>
          <w:szCs w:val="16"/>
        </w:rPr>
        <w:tab/>
      </w:r>
      <w:r w:rsidRPr="000525DA">
        <w:rPr>
          <w:sz w:val="16"/>
          <w:szCs w:val="16"/>
        </w:rPr>
        <w:tab/>
        <w:t xml:space="preserve">                  Imiona rodziców</w:t>
      </w:r>
    </w:p>
    <w:p w:rsidR="003E18A7" w:rsidRDefault="003E18A7" w:rsidP="003E18A7"/>
    <w:p w:rsidR="003E18A7" w:rsidRDefault="003E18A7" w:rsidP="003E18A7">
      <w:r>
        <w:t>…………………………………....</w:t>
      </w:r>
      <w:r>
        <w:tab/>
      </w:r>
      <w:r>
        <w:tab/>
      </w:r>
      <w:r>
        <w:tab/>
        <w:t>.............................................................</w:t>
      </w:r>
    </w:p>
    <w:p w:rsidR="003E18A7" w:rsidRPr="000525DA" w:rsidRDefault="003E18A7" w:rsidP="003E18A7">
      <w:pPr>
        <w:rPr>
          <w:sz w:val="16"/>
          <w:szCs w:val="16"/>
        </w:rPr>
      </w:pPr>
      <w:r w:rsidRPr="000525DA">
        <w:rPr>
          <w:sz w:val="16"/>
          <w:szCs w:val="16"/>
        </w:rPr>
        <w:t>Pesel</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0525DA">
        <w:rPr>
          <w:sz w:val="16"/>
          <w:szCs w:val="16"/>
        </w:rPr>
        <w:t xml:space="preserve"> </w:t>
      </w:r>
      <w:proofErr w:type="spellStart"/>
      <w:r w:rsidRPr="000525DA">
        <w:rPr>
          <w:sz w:val="16"/>
          <w:szCs w:val="16"/>
        </w:rPr>
        <w:t>Pesel</w:t>
      </w:r>
      <w:proofErr w:type="spellEnd"/>
    </w:p>
    <w:p w:rsidR="003E18A7" w:rsidRDefault="003E18A7" w:rsidP="003E18A7"/>
    <w:p w:rsidR="003E18A7" w:rsidRDefault="003E18A7" w:rsidP="003E18A7">
      <w:r>
        <w:t>…………………………………....</w:t>
      </w:r>
      <w:r>
        <w:tab/>
      </w:r>
      <w:r>
        <w:tab/>
      </w:r>
      <w:r>
        <w:tab/>
        <w:t>.............................................................</w:t>
      </w:r>
    </w:p>
    <w:p w:rsidR="003E18A7" w:rsidRDefault="003E18A7" w:rsidP="003E18A7">
      <w:pPr>
        <w:rPr>
          <w:sz w:val="16"/>
          <w:szCs w:val="16"/>
        </w:rPr>
      </w:pPr>
      <w:r w:rsidRPr="000525DA">
        <w:rPr>
          <w:sz w:val="16"/>
          <w:szCs w:val="16"/>
        </w:rPr>
        <w:t>Adres</w:t>
      </w:r>
      <w:r w:rsidRPr="000525DA">
        <w:rPr>
          <w:sz w:val="16"/>
          <w:szCs w:val="16"/>
        </w:rPr>
        <w:tab/>
      </w:r>
      <w:r w:rsidRPr="000525DA">
        <w:rPr>
          <w:sz w:val="16"/>
          <w:szCs w:val="16"/>
        </w:rPr>
        <w:tab/>
      </w:r>
      <w:r w:rsidRPr="000525DA">
        <w:rPr>
          <w:sz w:val="16"/>
          <w:szCs w:val="16"/>
        </w:rPr>
        <w:tab/>
      </w:r>
      <w:r w:rsidRPr="000525DA">
        <w:rPr>
          <w:sz w:val="16"/>
          <w:szCs w:val="16"/>
        </w:rPr>
        <w:tab/>
      </w:r>
      <w:r w:rsidRPr="000525DA">
        <w:rPr>
          <w:sz w:val="16"/>
          <w:szCs w:val="16"/>
        </w:rPr>
        <w:tab/>
      </w:r>
      <w:r w:rsidRPr="000525DA">
        <w:rPr>
          <w:sz w:val="16"/>
          <w:szCs w:val="16"/>
        </w:rPr>
        <w:tab/>
      </w:r>
      <w:r w:rsidRPr="000525DA">
        <w:rPr>
          <w:sz w:val="16"/>
          <w:szCs w:val="16"/>
        </w:rPr>
        <w:tab/>
        <w:t xml:space="preserve"> </w:t>
      </w:r>
      <w:proofErr w:type="spellStart"/>
      <w:r w:rsidRPr="000525DA">
        <w:rPr>
          <w:sz w:val="16"/>
          <w:szCs w:val="16"/>
        </w:rPr>
        <w:t>Adres</w:t>
      </w:r>
      <w:proofErr w:type="spellEnd"/>
    </w:p>
    <w:p w:rsidR="00797F61" w:rsidRDefault="00797F61" w:rsidP="003E18A7">
      <w:pPr>
        <w:rPr>
          <w:sz w:val="16"/>
          <w:szCs w:val="16"/>
        </w:rPr>
      </w:pPr>
    </w:p>
    <w:p w:rsidR="00797F61" w:rsidRDefault="00797F61" w:rsidP="003E18A7">
      <w:pPr>
        <w:rPr>
          <w:sz w:val="16"/>
          <w:szCs w:val="16"/>
        </w:rPr>
      </w:pPr>
    </w:p>
    <w:p w:rsidR="00797F61" w:rsidRDefault="00797F61" w:rsidP="003E18A7">
      <w:r>
        <w:t>…………………………………....</w:t>
      </w:r>
      <w:r>
        <w:tab/>
      </w:r>
      <w:r>
        <w:tab/>
      </w:r>
      <w:r>
        <w:tab/>
      </w:r>
      <w:r w:rsidRPr="00797F61">
        <w:t>…………………………………....</w:t>
      </w:r>
    </w:p>
    <w:p w:rsidR="00797F61" w:rsidRPr="000525DA" w:rsidRDefault="00797F61" w:rsidP="003E18A7">
      <w:pPr>
        <w:rPr>
          <w:sz w:val="16"/>
          <w:szCs w:val="16"/>
        </w:rPr>
      </w:pPr>
      <w:r>
        <w:rPr>
          <w:sz w:val="16"/>
          <w:szCs w:val="16"/>
        </w:rPr>
        <w:t>Telefon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Telefon</w:t>
      </w:r>
      <w:proofErr w:type="spellEnd"/>
      <w:r>
        <w:rPr>
          <w:sz w:val="16"/>
          <w:szCs w:val="16"/>
        </w:rPr>
        <w:t xml:space="preserve"> </w:t>
      </w:r>
    </w:p>
    <w:p w:rsidR="003E18A7" w:rsidRDefault="003E18A7" w:rsidP="003E18A7"/>
    <w:p w:rsidR="003E18A7" w:rsidRPr="007755BB" w:rsidRDefault="003E18A7" w:rsidP="003E18A7">
      <w:r>
        <w:t xml:space="preserve">          </w:t>
      </w:r>
      <w:r>
        <w:tab/>
      </w:r>
      <w:r>
        <w:tab/>
      </w:r>
      <w:r>
        <w:tab/>
      </w:r>
      <w:r>
        <w:tab/>
      </w:r>
      <w:r>
        <w:tab/>
      </w:r>
      <w:r>
        <w:tab/>
      </w:r>
      <w:r>
        <w:tab/>
      </w:r>
      <w:r w:rsidRPr="007755BB">
        <w:rPr>
          <w:b/>
        </w:rPr>
        <w:t>Burmistrz Kamienia Pomorskiego</w:t>
      </w:r>
    </w:p>
    <w:p w:rsidR="003E18A7" w:rsidRDefault="003E18A7" w:rsidP="003E18A7"/>
    <w:p w:rsidR="003E18A7" w:rsidRPr="00AA00DD" w:rsidRDefault="003E18A7" w:rsidP="003E18A7">
      <w:pPr>
        <w:jc w:val="center"/>
        <w:rPr>
          <w:sz w:val="28"/>
          <w:szCs w:val="28"/>
        </w:rPr>
      </w:pPr>
      <w:r w:rsidRPr="00AA00DD">
        <w:rPr>
          <w:sz w:val="28"/>
          <w:szCs w:val="28"/>
        </w:rPr>
        <w:t>WNIOSEK</w:t>
      </w:r>
    </w:p>
    <w:p w:rsidR="003E18A7" w:rsidRPr="007755BB" w:rsidRDefault="003E18A7" w:rsidP="003E18A7">
      <w:pPr>
        <w:jc w:val="center"/>
      </w:pPr>
    </w:p>
    <w:p w:rsidR="003E18A7" w:rsidRPr="007755BB" w:rsidRDefault="003E18A7" w:rsidP="003E18A7">
      <w:pPr>
        <w:jc w:val="center"/>
      </w:pPr>
      <w:r w:rsidRPr="007755BB">
        <w:t>o przekształcenie udziału w prawie użytkowania wieczystego w udział w prawie własności nieruchomości gruntowej stanowiącej własność Gminy Kamień Pomorski</w:t>
      </w:r>
    </w:p>
    <w:p w:rsidR="003E18A7" w:rsidRPr="00AA00DD" w:rsidRDefault="003E18A7" w:rsidP="003E18A7">
      <w:pPr>
        <w:jc w:val="center"/>
      </w:pPr>
    </w:p>
    <w:p w:rsidR="003E18A7" w:rsidRPr="00AA00DD" w:rsidRDefault="003E18A7" w:rsidP="003E18A7"/>
    <w:p w:rsidR="003E18A7" w:rsidRDefault="003E18A7" w:rsidP="003E18A7">
      <w:pPr>
        <w:jc w:val="both"/>
      </w:pPr>
      <w:r>
        <w:tab/>
        <w:t xml:space="preserve">Na podstawie ustawy z dnia 29 lipca 2005 r. </w:t>
      </w:r>
      <w:r w:rsidR="007755BB">
        <w:t xml:space="preserve">o przekształceniu prawa użytkowania wieczystego w prawo własności nieruchomości </w:t>
      </w:r>
      <w:r w:rsidR="008A67D1">
        <w:t>(</w:t>
      </w:r>
      <w:proofErr w:type="spellStart"/>
      <w:r w:rsidR="00797F61">
        <w:t>t</w:t>
      </w:r>
      <w:r w:rsidR="007755BB">
        <w:t>.j</w:t>
      </w:r>
      <w:proofErr w:type="spellEnd"/>
      <w:r w:rsidR="007755BB">
        <w:t>. Dz.U. z 2019 r. poz. 1314 zm.)</w:t>
      </w:r>
      <w:r>
        <w:t xml:space="preserve"> wnoszę/wnosimy* o:</w:t>
      </w:r>
    </w:p>
    <w:p w:rsidR="003E18A7" w:rsidRDefault="003E18A7" w:rsidP="003E18A7">
      <w:pPr>
        <w:spacing w:line="360" w:lineRule="auto"/>
        <w:jc w:val="both"/>
      </w:pPr>
    </w:p>
    <w:p w:rsidR="003E18A7" w:rsidRDefault="003E18A7" w:rsidP="006A18FB">
      <w:pPr>
        <w:jc w:val="both"/>
      </w:pPr>
      <w:r>
        <w:t>przekształcenie udziału</w:t>
      </w:r>
      <w:r w:rsidR="006A18FB">
        <w:t xml:space="preserve"> w prawie użytkowania wieczystego</w:t>
      </w:r>
      <w:r w:rsidR="007755BB">
        <w:t xml:space="preserve"> w wysokości………………..</w:t>
      </w:r>
      <w:r>
        <w:t xml:space="preserve"> </w:t>
      </w:r>
      <w:r w:rsidR="008A67D1">
        <w:t>w </w:t>
      </w:r>
      <w:r w:rsidR="007755BB">
        <w:t xml:space="preserve">udział w prawie własności </w:t>
      </w:r>
      <w:r>
        <w:t xml:space="preserve"> </w:t>
      </w:r>
      <w:r w:rsidR="007755BB">
        <w:t xml:space="preserve">nieruchomości - </w:t>
      </w:r>
      <w:r>
        <w:t>działki numer .................</w:t>
      </w:r>
      <w:r w:rsidR="00797F61">
        <w:t xml:space="preserve"> </w:t>
      </w:r>
      <w:r>
        <w:t>o powierzchni ...............</w:t>
      </w:r>
      <w:r w:rsidR="008A67D1">
        <w:t>.....</w:t>
      </w:r>
      <w:r>
        <w:t xml:space="preserve">. położonej w obrębie ewidencyjnym nr </w:t>
      </w:r>
      <w:r w:rsidR="008A67D1">
        <w:t>….</w:t>
      </w:r>
      <w:r>
        <w:t xml:space="preserve">...... miasta Kamień Pomorski, </w:t>
      </w:r>
      <w:r w:rsidR="006A18FB">
        <w:t>ujawnionego w księdze wieczystej</w:t>
      </w:r>
      <w:r>
        <w:t xml:space="preserve"> nr …….….………………., jako </w:t>
      </w:r>
      <w:r w:rsidR="008A67D1">
        <w:t>prawa związanego z </w:t>
      </w:r>
      <w:r>
        <w:t>własnością lokalu mieszkalnego</w:t>
      </w:r>
      <w:r w:rsidR="006A18FB">
        <w:t>/niemieszkalnego</w:t>
      </w:r>
      <w:r w:rsidR="006A18FB" w:rsidRPr="006A18FB">
        <w:t>*</w:t>
      </w:r>
      <w:r>
        <w:t xml:space="preserve"> nr .............. w budynku nr ……</w:t>
      </w:r>
      <w:r w:rsidR="008A67D1">
        <w:t>…</w:t>
      </w:r>
      <w:r>
        <w:t>. położonym w Kamieniu Pomorskim przy ulicy ……………… ujawnionego w księdze wieczystej nr ............................................ .</w:t>
      </w:r>
    </w:p>
    <w:p w:rsidR="007143B5" w:rsidRDefault="007143B5" w:rsidP="007143B5">
      <w:pPr>
        <w:jc w:val="both"/>
        <w:rPr>
          <w:sz w:val="20"/>
          <w:szCs w:val="20"/>
        </w:rPr>
      </w:pPr>
    </w:p>
    <w:p w:rsidR="007143B5" w:rsidRPr="008A67D1" w:rsidRDefault="007143B5" w:rsidP="007143B5">
      <w:pPr>
        <w:jc w:val="both"/>
      </w:pPr>
      <w:r w:rsidRPr="008A67D1">
        <w:t>Oświadczam iż w dniu 13 października 2005 r. przysługiwało mi prawo użytkowania wieczystego wyżej wymienionej nieruchomości.*</w:t>
      </w:r>
    </w:p>
    <w:p w:rsidR="007143B5" w:rsidRPr="008A67D1" w:rsidRDefault="007143B5" w:rsidP="007143B5">
      <w:pPr>
        <w:jc w:val="both"/>
      </w:pPr>
    </w:p>
    <w:p w:rsidR="007143B5" w:rsidRPr="008A67D1" w:rsidRDefault="007143B5" w:rsidP="007143B5">
      <w:pPr>
        <w:jc w:val="both"/>
      </w:pPr>
      <w:r w:rsidRPr="008A67D1">
        <w:t>Oświadczam że jestem następcą prawnym osoby, której w dniu 13 października 2005 r. przysługiwało  prawo użytkowania wieczystego wyżej wymienionej nie</w:t>
      </w:r>
      <w:bookmarkStart w:id="0" w:name="_GoBack"/>
      <w:bookmarkEnd w:id="0"/>
      <w:r w:rsidRPr="008A67D1">
        <w:t>ruchomości.*</w:t>
      </w:r>
    </w:p>
    <w:p w:rsidR="007143B5" w:rsidRPr="008A67D1" w:rsidRDefault="007143B5" w:rsidP="007143B5">
      <w:pPr>
        <w:spacing w:line="360" w:lineRule="auto"/>
        <w:jc w:val="both"/>
      </w:pPr>
    </w:p>
    <w:p w:rsidR="008A67D1" w:rsidRPr="008A67D1" w:rsidRDefault="008A67D1" w:rsidP="008A67D1">
      <w:pPr>
        <w:jc w:val="both"/>
        <w:rPr>
          <w:sz w:val="20"/>
          <w:szCs w:val="20"/>
        </w:rPr>
      </w:pPr>
      <w:r w:rsidRPr="008A67D1">
        <w:rPr>
          <w:sz w:val="20"/>
          <w:szCs w:val="20"/>
        </w:rPr>
        <w:t>Załączniki:</w:t>
      </w:r>
    </w:p>
    <w:p w:rsidR="008A67D1" w:rsidRPr="008A67D1" w:rsidRDefault="008A67D1" w:rsidP="008A67D1">
      <w:pPr>
        <w:pStyle w:val="Akapitzlist"/>
        <w:numPr>
          <w:ilvl w:val="0"/>
          <w:numId w:val="20"/>
        </w:numPr>
        <w:jc w:val="both"/>
        <w:rPr>
          <w:sz w:val="20"/>
          <w:szCs w:val="20"/>
        </w:rPr>
      </w:pPr>
      <w:r w:rsidRPr="008A67D1">
        <w:rPr>
          <w:sz w:val="20"/>
          <w:szCs w:val="20"/>
        </w:rPr>
        <w:t>dowód uiszczenia opłaty skarbowej w kwocie 10 zł za wydanie decyzji administracyjnej.</w:t>
      </w:r>
    </w:p>
    <w:p w:rsidR="008A67D1" w:rsidRPr="008A67D1" w:rsidRDefault="008A67D1" w:rsidP="008A67D1">
      <w:pPr>
        <w:jc w:val="both"/>
      </w:pPr>
    </w:p>
    <w:p w:rsidR="003E18A7" w:rsidRDefault="003E18A7" w:rsidP="003E18A7">
      <w:pPr>
        <w:jc w:val="both"/>
      </w:pPr>
    </w:p>
    <w:p w:rsidR="003E18A7" w:rsidRDefault="003E18A7" w:rsidP="003E18A7">
      <w:r>
        <w:t xml:space="preserve">   </w:t>
      </w:r>
      <w:r>
        <w:tab/>
      </w:r>
      <w:r>
        <w:tab/>
      </w:r>
      <w:r>
        <w:tab/>
      </w:r>
      <w:r>
        <w:tab/>
      </w:r>
      <w:r>
        <w:tab/>
      </w:r>
      <w:r>
        <w:tab/>
      </w:r>
      <w:r>
        <w:tab/>
        <w:t>.........……….……………………………</w:t>
      </w:r>
    </w:p>
    <w:p w:rsidR="003E18A7" w:rsidRDefault="003E18A7" w:rsidP="003E18A7">
      <w:pPr>
        <w:spacing w:line="360" w:lineRule="auto"/>
        <w:jc w:val="both"/>
      </w:pPr>
      <w:r>
        <w:tab/>
      </w:r>
      <w:r>
        <w:tab/>
      </w:r>
      <w:r>
        <w:tab/>
      </w:r>
      <w:r>
        <w:tab/>
      </w:r>
      <w:r>
        <w:tab/>
      </w:r>
      <w:r>
        <w:tab/>
        <w:t xml:space="preserve">                </w:t>
      </w:r>
      <w:r w:rsidRPr="00B9154F">
        <w:rPr>
          <w:sz w:val="20"/>
          <w:szCs w:val="20"/>
        </w:rPr>
        <w:t>Podpis wnioskodawcy / wnioskodawców</w:t>
      </w:r>
    </w:p>
    <w:p w:rsidR="007143B5" w:rsidRDefault="007143B5" w:rsidP="003E18A7">
      <w:pPr>
        <w:rPr>
          <w:sz w:val="20"/>
          <w:szCs w:val="20"/>
        </w:rPr>
      </w:pPr>
    </w:p>
    <w:p w:rsidR="003E18A7" w:rsidRDefault="003E18A7" w:rsidP="003E18A7">
      <w:r>
        <w:tab/>
      </w:r>
      <w:r>
        <w:tab/>
      </w:r>
    </w:p>
    <w:p w:rsidR="003E18A7" w:rsidRPr="00B9154F" w:rsidRDefault="003E18A7" w:rsidP="003E18A7">
      <w:pPr>
        <w:rPr>
          <w:sz w:val="20"/>
          <w:szCs w:val="20"/>
        </w:rPr>
      </w:pPr>
      <w:r>
        <w:tab/>
      </w:r>
      <w:r>
        <w:tab/>
      </w:r>
      <w:r>
        <w:tab/>
      </w:r>
      <w:r>
        <w:tab/>
      </w:r>
      <w:r>
        <w:tab/>
      </w:r>
      <w:r>
        <w:tab/>
      </w:r>
    </w:p>
    <w:p w:rsidR="000D26DF" w:rsidRDefault="003E18A7">
      <w:r>
        <w:t>Data........………………………</w:t>
      </w:r>
    </w:p>
    <w:p w:rsidR="008A67D1" w:rsidRDefault="008A67D1" w:rsidP="00647B7D">
      <w:pPr>
        <w:jc w:val="center"/>
      </w:pPr>
    </w:p>
    <w:p w:rsidR="008A67D1" w:rsidRDefault="008A67D1" w:rsidP="00647B7D">
      <w:pPr>
        <w:jc w:val="center"/>
      </w:pPr>
    </w:p>
    <w:p w:rsidR="008A67D1" w:rsidRDefault="008A67D1" w:rsidP="008A67D1">
      <w:r>
        <w:t>*</w:t>
      </w:r>
      <w:r w:rsidRPr="008A67D1">
        <w:rPr>
          <w:sz w:val="18"/>
          <w:szCs w:val="18"/>
        </w:rPr>
        <w:t>niepotrzebne skreślić</w:t>
      </w:r>
    </w:p>
    <w:p w:rsidR="00647B7D" w:rsidRDefault="00647B7D" w:rsidP="00647B7D">
      <w:pPr>
        <w:jc w:val="center"/>
      </w:pPr>
      <w:r>
        <w:lastRenderedPageBreak/>
        <w:t>Objaśnienia</w:t>
      </w:r>
    </w:p>
    <w:p w:rsidR="00647B7D" w:rsidRDefault="00647B7D" w:rsidP="00647B7D">
      <w:pPr>
        <w:jc w:val="both"/>
      </w:pPr>
    </w:p>
    <w:p w:rsidR="00647B7D" w:rsidRDefault="00647B7D" w:rsidP="00647B7D">
      <w:pPr>
        <w:jc w:val="both"/>
      </w:pPr>
      <w:r>
        <w:t>Art. 1 ustawy z dnia 29 lipca 2005 r. o przekształceniu prawa użytkowania wieczystego w prawo własności nieruchomości (</w:t>
      </w:r>
      <w:proofErr w:type="spellStart"/>
      <w:r>
        <w:t>t.j</w:t>
      </w:r>
      <w:proofErr w:type="spellEnd"/>
      <w:r>
        <w:t>. Dz. U. z 2019 r. poz. 1314):</w:t>
      </w:r>
    </w:p>
    <w:p w:rsidR="00647B7D" w:rsidRDefault="00647B7D" w:rsidP="00647B7D">
      <w:pPr>
        <w:numPr>
          <w:ilvl w:val="0"/>
          <w:numId w:val="3"/>
        </w:numPr>
        <w:jc w:val="both"/>
        <w:rPr>
          <w:vanish/>
        </w:rPr>
      </w:pPr>
      <w:r>
        <w:rPr>
          <w:vanish/>
        </w:rPr>
        <w:t xml:space="preserve">Art. 1 [Żądanie przekształcenia] ust. 1 </w:t>
      </w:r>
    </w:p>
    <w:p w:rsidR="00647B7D" w:rsidRDefault="008A67D1" w:rsidP="00647B7D">
      <w:pPr>
        <w:numPr>
          <w:ilvl w:val="0"/>
          <w:numId w:val="3"/>
        </w:numPr>
        <w:jc w:val="both"/>
        <w:rPr>
          <w:vanish/>
        </w:rPr>
      </w:pPr>
      <w:hyperlink r:id="rId7" w:history="1">
        <w:r w:rsidR="00647B7D">
          <w:rPr>
            <w:rStyle w:val="Hipercze"/>
            <w:vanish/>
          </w:rPr>
          <w:t>Orzeczenia: tezowane 58, nietezowane 495</w:t>
        </w:r>
      </w:hyperlink>
    </w:p>
    <w:p w:rsidR="00647B7D" w:rsidRDefault="008A67D1" w:rsidP="00647B7D">
      <w:pPr>
        <w:numPr>
          <w:ilvl w:val="0"/>
          <w:numId w:val="3"/>
        </w:numPr>
        <w:jc w:val="both"/>
        <w:rPr>
          <w:vanish/>
        </w:rPr>
      </w:pPr>
      <w:hyperlink r:id="rId8" w:history="1">
        <w:r w:rsidR="00647B7D">
          <w:rPr>
            <w:rStyle w:val="Hipercze"/>
            <w:vanish/>
          </w:rPr>
          <w:t>Poradniki : 2</w:t>
        </w:r>
      </w:hyperlink>
    </w:p>
    <w:p w:rsidR="00647B7D" w:rsidRDefault="008A67D1" w:rsidP="00647B7D">
      <w:pPr>
        <w:numPr>
          <w:ilvl w:val="0"/>
          <w:numId w:val="3"/>
        </w:numPr>
        <w:jc w:val="both"/>
        <w:rPr>
          <w:vanish/>
        </w:rPr>
      </w:pPr>
      <w:hyperlink r:id="rId9" w:history="1">
        <w:r w:rsidR="00647B7D">
          <w:rPr>
            <w:rStyle w:val="Hipercze"/>
            <w:vanish/>
          </w:rPr>
          <w:t>Praktyczne wyjaśnienia: 2</w:t>
        </w:r>
      </w:hyperlink>
    </w:p>
    <w:p w:rsidR="00647B7D" w:rsidRDefault="008A67D1" w:rsidP="00647B7D">
      <w:pPr>
        <w:numPr>
          <w:ilvl w:val="0"/>
          <w:numId w:val="3"/>
        </w:numPr>
        <w:jc w:val="both"/>
        <w:rPr>
          <w:vanish/>
        </w:rPr>
      </w:pPr>
      <w:hyperlink r:id="rId10" w:history="1">
        <w:r w:rsidR="00647B7D">
          <w:rPr>
            <w:rStyle w:val="Hipercze"/>
            <w:vanish/>
          </w:rPr>
          <w:t>Interpretacje: 29</w:t>
        </w:r>
      </w:hyperlink>
    </w:p>
    <w:p w:rsidR="00647B7D" w:rsidRDefault="00647B7D" w:rsidP="00647B7D">
      <w:pPr>
        <w:jc w:val="both"/>
      </w:pPr>
      <w:bookmarkStart w:id="1" w:name="mip49826695"/>
      <w:bookmarkEnd w:id="1"/>
      <w:r>
        <w:t>1. Osoby fizyczne będące w dniu 13 października 2005 r. użytkownikami wieczystymi nieruchomości zabudowanych na cele mieszkaniowe lub zabudowanych garażami albo przeznaczonych pod zabudowę na cele mieszkaniowe lub pod zabudowę garażami oraz nieruchomości rolnych mogą wystąpić z żądaniem przekształcenia prawa użytkowania wieczystego tych nieruchomości w prawo własności. Przez nieruchomość rolną rozumie się nieruchomość rolną w rozumieniu Kodeksu cywilnego, z wyłączeniem nieruchomości przeznaczonych w miejscowym planie zagospodarowania przestrzennego albo w decyzji o warunkach zabudowy i zagospodarowania terenu na cele inne niż rolne.</w:t>
      </w:r>
    </w:p>
    <w:p w:rsidR="00647B7D" w:rsidRDefault="00647B7D" w:rsidP="00647B7D">
      <w:pPr>
        <w:numPr>
          <w:ilvl w:val="0"/>
          <w:numId w:val="4"/>
        </w:numPr>
        <w:jc w:val="both"/>
        <w:rPr>
          <w:vanish/>
        </w:rPr>
      </w:pPr>
      <w:r>
        <w:rPr>
          <w:vanish/>
        </w:rPr>
        <w:t xml:space="preserve">Art. 1 [Żądanie przekształcenia] ust. 1a </w:t>
      </w:r>
    </w:p>
    <w:p w:rsidR="00647B7D" w:rsidRDefault="008A67D1" w:rsidP="00647B7D">
      <w:pPr>
        <w:numPr>
          <w:ilvl w:val="0"/>
          <w:numId w:val="4"/>
        </w:numPr>
        <w:jc w:val="both"/>
        <w:rPr>
          <w:vanish/>
        </w:rPr>
      </w:pPr>
      <w:hyperlink r:id="rId11" w:history="1">
        <w:r w:rsidR="00647B7D">
          <w:rPr>
            <w:rStyle w:val="Hipercze"/>
            <w:vanish/>
          </w:rPr>
          <w:t>Orzeczenia: tezowane 22, nietezowane 48</w:t>
        </w:r>
      </w:hyperlink>
    </w:p>
    <w:p w:rsidR="00647B7D" w:rsidRDefault="008A67D1" w:rsidP="00647B7D">
      <w:pPr>
        <w:numPr>
          <w:ilvl w:val="0"/>
          <w:numId w:val="4"/>
        </w:numPr>
        <w:jc w:val="both"/>
        <w:rPr>
          <w:vanish/>
        </w:rPr>
      </w:pPr>
      <w:hyperlink r:id="rId12" w:history="1">
        <w:r w:rsidR="00647B7D">
          <w:rPr>
            <w:rStyle w:val="Hipercze"/>
            <w:vanish/>
          </w:rPr>
          <w:t>Interpretacje: 3</w:t>
        </w:r>
      </w:hyperlink>
    </w:p>
    <w:p w:rsidR="00647B7D" w:rsidRDefault="00647B7D" w:rsidP="00647B7D">
      <w:pPr>
        <w:jc w:val="both"/>
      </w:pPr>
      <w:bookmarkStart w:id="2" w:name="mip49826696"/>
      <w:bookmarkEnd w:id="2"/>
      <w:r>
        <w:t>1a. Z żądaniem przekształcenia prawa użytkowania wieczystego w prawo własności nieruchomości mogą wystąpić również osoby fizyczne będące w dniu 13 października 2005 r. użytkownikami wieczystymi nieruchomości, jeżeli użytkowanie wieczyste uzyskały:</w:t>
      </w:r>
    </w:p>
    <w:p w:rsidR="00647B7D" w:rsidRDefault="00647B7D" w:rsidP="00647B7D">
      <w:pPr>
        <w:numPr>
          <w:ilvl w:val="0"/>
          <w:numId w:val="5"/>
        </w:numPr>
        <w:jc w:val="both"/>
        <w:rPr>
          <w:vanish/>
        </w:rPr>
      </w:pPr>
      <w:r>
        <w:rPr>
          <w:vanish/>
        </w:rPr>
        <w:t xml:space="preserve">Art. 1 [Żądanie przekształcenia] ust. 1a pkt 1 </w:t>
      </w:r>
    </w:p>
    <w:p w:rsidR="00647B7D" w:rsidRDefault="008A67D1" w:rsidP="00647B7D">
      <w:pPr>
        <w:numPr>
          <w:ilvl w:val="0"/>
          <w:numId w:val="5"/>
        </w:numPr>
        <w:jc w:val="both"/>
        <w:rPr>
          <w:vanish/>
        </w:rPr>
      </w:pPr>
      <w:hyperlink r:id="rId13" w:history="1">
        <w:r w:rsidR="00647B7D">
          <w:rPr>
            <w:rStyle w:val="Hipercze"/>
            <w:vanish/>
          </w:rPr>
          <w:t>Orzeczenia: tezowane 5, nietezowane 5</w:t>
        </w:r>
      </w:hyperlink>
    </w:p>
    <w:p w:rsidR="00647B7D" w:rsidRDefault="00647B7D" w:rsidP="00647B7D">
      <w:pPr>
        <w:jc w:val="both"/>
      </w:pPr>
      <w:bookmarkStart w:id="3" w:name="mip49826698"/>
      <w:bookmarkEnd w:id="3"/>
      <w:r>
        <w:t xml:space="preserve">1) w zamian za wywłaszczenie lub przejęcie nieruchomości gruntowej na rzecz Skarbu Państwa na podstawie innych tytułów, przed dniem 5 grudnia 1990 r.; </w:t>
      </w:r>
    </w:p>
    <w:p w:rsidR="00647B7D" w:rsidRDefault="00647B7D" w:rsidP="00647B7D">
      <w:pPr>
        <w:numPr>
          <w:ilvl w:val="0"/>
          <w:numId w:val="6"/>
        </w:numPr>
        <w:jc w:val="both"/>
        <w:rPr>
          <w:vanish/>
        </w:rPr>
      </w:pPr>
      <w:r>
        <w:rPr>
          <w:vanish/>
        </w:rPr>
        <w:t xml:space="preserve">Art. 1 [Żądanie przekształcenia] ust. 1a pkt 2 </w:t>
      </w:r>
    </w:p>
    <w:p w:rsidR="00647B7D" w:rsidRDefault="008A67D1" w:rsidP="00647B7D">
      <w:pPr>
        <w:numPr>
          <w:ilvl w:val="0"/>
          <w:numId w:val="6"/>
        </w:numPr>
        <w:jc w:val="both"/>
        <w:rPr>
          <w:vanish/>
        </w:rPr>
      </w:pPr>
      <w:hyperlink r:id="rId14" w:history="1">
        <w:r w:rsidR="00647B7D">
          <w:rPr>
            <w:rStyle w:val="Hipercze"/>
            <w:vanish/>
          </w:rPr>
          <w:t>Orzeczenia: tezowane 4, nietezowane 25</w:t>
        </w:r>
      </w:hyperlink>
    </w:p>
    <w:p w:rsidR="00647B7D" w:rsidRDefault="008A67D1" w:rsidP="00647B7D">
      <w:pPr>
        <w:numPr>
          <w:ilvl w:val="0"/>
          <w:numId w:val="6"/>
        </w:numPr>
        <w:jc w:val="both"/>
        <w:rPr>
          <w:vanish/>
        </w:rPr>
      </w:pPr>
      <w:hyperlink r:id="rId15" w:history="1">
        <w:r w:rsidR="00647B7D">
          <w:rPr>
            <w:rStyle w:val="Hipercze"/>
            <w:vanish/>
          </w:rPr>
          <w:t>Interpretacje: 2</w:t>
        </w:r>
      </w:hyperlink>
    </w:p>
    <w:p w:rsidR="00647B7D" w:rsidRDefault="00647B7D" w:rsidP="00647B7D">
      <w:pPr>
        <w:jc w:val="both"/>
      </w:pPr>
      <w:bookmarkStart w:id="4" w:name="mip49826699"/>
      <w:bookmarkEnd w:id="4"/>
      <w:r>
        <w:t xml:space="preserve">2) na podstawie </w:t>
      </w:r>
      <w:hyperlink r:id="rId16" w:history="1">
        <w:r>
          <w:rPr>
            <w:rStyle w:val="Hipercze"/>
            <w:color w:val="auto"/>
            <w:u w:val="none"/>
          </w:rPr>
          <w:t>art. 7</w:t>
        </w:r>
      </w:hyperlink>
      <w:r>
        <w:t xml:space="preserve"> dekretu z dnia 26 października 1945 r. o własności i użytkowaniu gruntów na obszarze m.st. Warszawy (Dz.U. </w:t>
      </w:r>
      <w:hyperlink r:id="rId17" w:history="1">
        <w:r>
          <w:rPr>
            <w:rStyle w:val="Hipercze"/>
            <w:color w:val="auto"/>
            <w:u w:val="none"/>
          </w:rPr>
          <w:t>poz. 279</w:t>
        </w:r>
      </w:hyperlink>
      <w:r>
        <w:t xml:space="preserve"> oraz z 1985 r. </w:t>
      </w:r>
      <w:hyperlink r:id="rId18" w:history="1">
        <w:r>
          <w:rPr>
            <w:rStyle w:val="Hipercze"/>
            <w:color w:val="auto"/>
            <w:u w:val="none"/>
          </w:rPr>
          <w:t>poz. 99</w:t>
        </w:r>
      </w:hyperlink>
      <w:r>
        <w:t>).</w:t>
      </w:r>
    </w:p>
    <w:p w:rsidR="00647B7D" w:rsidRDefault="00647B7D" w:rsidP="00647B7D">
      <w:pPr>
        <w:numPr>
          <w:ilvl w:val="0"/>
          <w:numId w:val="7"/>
        </w:numPr>
        <w:jc w:val="both"/>
        <w:rPr>
          <w:vanish/>
        </w:rPr>
      </w:pPr>
      <w:r>
        <w:rPr>
          <w:vanish/>
        </w:rPr>
        <w:t xml:space="preserve">Art. 1 [Żądanie przekształcenia] ust. 1b </w:t>
      </w:r>
    </w:p>
    <w:p w:rsidR="00647B7D" w:rsidRDefault="008A67D1" w:rsidP="00647B7D">
      <w:pPr>
        <w:numPr>
          <w:ilvl w:val="0"/>
          <w:numId w:val="7"/>
        </w:numPr>
        <w:jc w:val="both"/>
        <w:rPr>
          <w:vanish/>
        </w:rPr>
      </w:pPr>
      <w:hyperlink r:id="rId19" w:history="1">
        <w:r w:rsidR="00647B7D">
          <w:rPr>
            <w:rStyle w:val="Hipercze"/>
            <w:vanish/>
          </w:rPr>
          <w:t>Orzeczenia: tezowane 5, nietezowane 43</w:t>
        </w:r>
      </w:hyperlink>
    </w:p>
    <w:p w:rsidR="00647B7D" w:rsidRDefault="00647B7D" w:rsidP="00647B7D">
      <w:pPr>
        <w:jc w:val="both"/>
      </w:pPr>
      <w:bookmarkStart w:id="5" w:name="mip49826700"/>
      <w:bookmarkEnd w:id="5"/>
      <w:r>
        <w:t>1b. Przepisu ust. 1 nie stosuje się do:</w:t>
      </w:r>
    </w:p>
    <w:p w:rsidR="00647B7D" w:rsidRDefault="00647B7D" w:rsidP="00647B7D">
      <w:pPr>
        <w:numPr>
          <w:ilvl w:val="0"/>
          <w:numId w:val="8"/>
        </w:numPr>
        <w:jc w:val="both"/>
        <w:rPr>
          <w:vanish/>
        </w:rPr>
      </w:pPr>
      <w:r>
        <w:rPr>
          <w:vanish/>
        </w:rPr>
        <w:t xml:space="preserve">Art. 1 [Żądanie przekształcenia] ust. 1b pkt 1 </w:t>
      </w:r>
      <w:r>
        <w:rPr>
          <w:i/>
          <w:iCs/>
          <w:vanish/>
        </w:rPr>
        <w:t>(uchylony)</w:t>
      </w:r>
    </w:p>
    <w:p w:rsidR="00647B7D" w:rsidRDefault="008A67D1" w:rsidP="00647B7D">
      <w:pPr>
        <w:numPr>
          <w:ilvl w:val="0"/>
          <w:numId w:val="8"/>
        </w:numPr>
        <w:jc w:val="both"/>
        <w:rPr>
          <w:vanish/>
        </w:rPr>
      </w:pPr>
      <w:hyperlink r:id="rId20" w:history="1">
        <w:r w:rsidR="00647B7D">
          <w:rPr>
            <w:rStyle w:val="Hipercze"/>
            <w:vanish/>
          </w:rPr>
          <w:t>Orzeczenia: tezowane 1, nietezowane 2</w:t>
        </w:r>
      </w:hyperlink>
    </w:p>
    <w:p w:rsidR="00647B7D" w:rsidRDefault="00647B7D" w:rsidP="00647B7D">
      <w:pPr>
        <w:jc w:val="both"/>
      </w:pPr>
      <w:bookmarkStart w:id="6" w:name="mip49826702"/>
      <w:bookmarkEnd w:id="6"/>
      <w:r>
        <w:t xml:space="preserve">1) </w:t>
      </w:r>
      <w:r>
        <w:rPr>
          <w:i/>
          <w:iCs/>
        </w:rPr>
        <w:t>(uchylony)</w:t>
      </w:r>
    </w:p>
    <w:p w:rsidR="00647B7D" w:rsidRDefault="00647B7D" w:rsidP="00647B7D">
      <w:pPr>
        <w:numPr>
          <w:ilvl w:val="0"/>
          <w:numId w:val="9"/>
        </w:numPr>
        <w:jc w:val="both"/>
        <w:rPr>
          <w:vanish/>
        </w:rPr>
      </w:pPr>
      <w:r>
        <w:rPr>
          <w:vanish/>
        </w:rPr>
        <w:t xml:space="preserve">Art. 1 [Żądanie przekształcenia] ust. 1b pkt 2 </w:t>
      </w:r>
      <w:r>
        <w:rPr>
          <w:i/>
          <w:iCs/>
          <w:vanish/>
        </w:rPr>
        <w:t>(uchylony)</w:t>
      </w:r>
    </w:p>
    <w:p w:rsidR="00647B7D" w:rsidRDefault="008A67D1" w:rsidP="00647B7D">
      <w:pPr>
        <w:numPr>
          <w:ilvl w:val="0"/>
          <w:numId w:val="9"/>
        </w:numPr>
        <w:jc w:val="both"/>
        <w:rPr>
          <w:vanish/>
        </w:rPr>
      </w:pPr>
      <w:hyperlink r:id="rId21" w:history="1">
        <w:r w:rsidR="00647B7D">
          <w:rPr>
            <w:rStyle w:val="Hipercze"/>
            <w:vanish/>
          </w:rPr>
          <w:t>Orzeczenia: tezowane 2, nietezowane 25</w:t>
        </w:r>
      </w:hyperlink>
    </w:p>
    <w:p w:rsidR="00647B7D" w:rsidRDefault="00647B7D" w:rsidP="00647B7D">
      <w:pPr>
        <w:jc w:val="both"/>
      </w:pPr>
      <w:bookmarkStart w:id="7" w:name="mip49826703"/>
      <w:bookmarkEnd w:id="7"/>
      <w:r>
        <w:t xml:space="preserve">2) </w:t>
      </w:r>
      <w:r>
        <w:rPr>
          <w:i/>
          <w:iCs/>
        </w:rPr>
        <w:t>(uchylony)</w:t>
      </w:r>
    </w:p>
    <w:p w:rsidR="00647B7D" w:rsidRDefault="00647B7D" w:rsidP="00647B7D">
      <w:pPr>
        <w:numPr>
          <w:ilvl w:val="0"/>
          <w:numId w:val="10"/>
        </w:numPr>
        <w:jc w:val="both"/>
        <w:rPr>
          <w:vanish/>
        </w:rPr>
      </w:pPr>
      <w:r>
        <w:rPr>
          <w:vanish/>
        </w:rPr>
        <w:t xml:space="preserve">Art. 1 [Żądanie przekształcenia] ust. 1b pkt 3 </w:t>
      </w:r>
    </w:p>
    <w:p w:rsidR="00647B7D" w:rsidRDefault="008A67D1" w:rsidP="00647B7D">
      <w:pPr>
        <w:numPr>
          <w:ilvl w:val="0"/>
          <w:numId w:val="10"/>
        </w:numPr>
        <w:jc w:val="both"/>
        <w:rPr>
          <w:vanish/>
        </w:rPr>
      </w:pPr>
      <w:hyperlink r:id="rId22" w:history="1">
        <w:r w:rsidR="00647B7D">
          <w:rPr>
            <w:rStyle w:val="Hipercze"/>
            <w:vanish/>
          </w:rPr>
          <w:t>Orzeczenia: nietezowane 3</w:t>
        </w:r>
      </w:hyperlink>
    </w:p>
    <w:p w:rsidR="00647B7D" w:rsidRDefault="00647B7D" w:rsidP="00647B7D">
      <w:pPr>
        <w:jc w:val="both"/>
      </w:pPr>
      <w:bookmarkStart w:id="8" w:name="mip49826704"/>
      <w:bookmarkEnd w:id="8"/>
      <w:r>
        <w:t>3) nieruchomości, wobec których toczy się postępowanie administracyjne, mające na celu nabycie nieruchomości lub jej części pod inwestycję celu publicznego.</w:t>
      </w:r>
    </w:p>
    <w:p w:rsidR="00647B7D" w:rsidRDefault="00647B7D" w:rsidP="00647B7D">
      <w:pPr>
        <w:numPr>
          <w:ilvl w:val="0"/>
          <w:numId w:val="11"/>
        </w:numPr>
        <w:jc w:val="both"/>
        <w:rPr>
          <w:vanish/>
        </w:rPr>
      </w:pPr>
      <w:r>
        <w:rPr>
          <w:vanish/>
        </w:rPr>
        <w:t xml:space="preserve">Art. 1 [Żądanie przekształcenia] ust. 2 </w:t>
      </w:r>
    </w:p>
    <w:p w:rsidR="00647B7D" w:rsidRDefault="008A67D1" w:rsidP="00647B7D">
      <w:pPr>
        <w:numPr>
          <w:ilvl w:val="0"/>
          <w:numId w:val="11"/>
        </w:numPr>
        <w:jc w:val="both"/>
        <w:rPr>
          <w:vanish/>
        </w:rPr>
      </w:pPr>
      <w:hyperlink r:id="rId23" w:history="1">
        <w:r w:rsidR="00647B7D">
          <w:rPr>
            <w:rStyle w:val="Hipercze"/>
            <w:vanish/>
          </w:rPr>
          <w:t>Orzeczenia: tezowane 17, nietezowane 61</w:t>
        </w:r>
      </w:hyperlink>
    </w:p>
    <w:p w:rsidR="00647B7D" w:rsidRDefault="00647B7D" w:rsidP="00647B7D">
      <w:pPr>
        <w:jc w:val="both"/>
      </w:pPr>
      <w:bookmarkStart w:id="9" w:name="mip49826705"/>
      <w:bookmarkEnd w:id="9"/>
      <w:r>
        <w:t>2. Z żądaniem przekształcenia prawa użytkowania wieczystego nieruchomości, o którym mowa w ust. 1, w prawo własności nieruchomości, mogą również wystąpić:</w:t>
      </w:r>
    </w:p>
    <w:p w:rsidR="00647B7D" w:rsidRDefault="00647B7D" w:rsidP="00647B7D">
      <w:pPr>
        <w:numPr>
          <w:ilvl w:val="0"/>
          <w:numId w:val="12"/>
        </w:numPr>
        <w:jc w:val="both"/>
        <w:rPr>
          <w:vanish/>
        </w:rPr>
      </w:pPr>
      <w:r>
        <w:rPr>
          <w:vanish/>
        </w:rPr>
        <w:t xml:space="preserve">Art. 1 [Żądanie przekształcenia] ust. 2 pkt 1 </w:t>
      </w:r>
    </w:p>
    <w:p w:rsidR="00647B7D" w:rsidRDefault="008A67D1" w:rsidP="00647B7D">
      <w:pPr>
        <w:numPr>
          <w:ilvl w:val="0"/>
          <w:numId w:val="12"/>
        </w:numPr>
        <w:jc w:val="both"/>
        <w:rPr>
          <w:vanish/>
        </w:rPr>
      </w:pPr>
      <w:hyperlink r:id="rId24" w:history="1">
        <w:r w:rsidR="00647B7D">
          <w:rPr>
            <w:rStyle w:val="Hipercze"/>
            <w:vanish/>
          </w:rPr>
          <w:t>Orzeczenia: tezowane 5, nietezowane 26</w:t>
        </w:r>
      </w:hyperlink>
    </w:p>
    <w:p w:rsidR="00647B7D" w:rsidRDefault="008A67D1" w:rsidP="00647B7D">
      <w:pPr>
        <w:numPr>
          <w:ilvl w:val="0"/>
          <w:numId w:val="12"/>
        </w:numPr>
        <w:jc w:val="both"/>
        <w:rPr>
          <w:vanish/>
        </w:rPr>
      </w:pPr>
      <w:hyperlink r:id="rId25" w:history="1">
        <w:r w:rsidR="00647B7D">
          <w:rPr>
            <w:rStyle w:val="Hipercze"/>
            <w:vanish/>
          </w:rPr>
          <w:t>Interpretacje: 1</w:t>
        </w:r>
      </w:hyperlink>
    </w:p>
    <w:p w:rsidR="00647B7D" w:rsidRDefault="00647B7D" w:rsidP="00647B7D">
      <w:pPr>
        <w:jc w:val="both"/>
      </w:pPr>
      <w:bookmarkStart w:id="10" w:name="mip49826707"/>
      <w:bookmarkEnd w:id="10"/>
      <w:r>
        <w:t>1) osoby fizyczne i prawne będące właścicielami lokali, których udział w nieruchomości wspólnej obejmuje prawo użytkowania wieczystego;</w:t>
      </w:r>
    </w:p>
    <w:p w:rsidR="00647B7D" w:rsidRDefault="00647B7D" w:rsidP="00647B7D">
      <w:pPr>
        <w:numPr>
          <w:ilvl w:val="0"/>
          <w:numId w:val="13"/>
        </w:numPr>
        <w:jc w:val="both"/>
        <w:rPr>
          <w:vanish/>
        </w:rPr>
      </w:pPr>
      <w:r>
        <w:rPr>
          <w:vanish/>
        </w:rPr>
        <w:t xml:space="preserve">Art. 1 [Żądanie przekształcenia] ust. 2 pkt 2 </w:t>
      </w:r>
    </w:p>
    <w:p w:rsidR="00647B7D" w:rsidRDefault="008A67D1" w:rsidP="00647B7D">
      <w:pPr>
        <w:numPr>
          <w:ilvl w:val="0"/>
          <w:numId w:val="13"/>
        </w:numPr>
        <w:jc w:val="both"/>
        <w:rPr>
          <w:vanish/>
        </w:rPr>
      </w:pPr>
      <w:hyperlink r:id="rId26" w:history="1">
        <w:r w:rsidR="00647B7D">
          <w:rPr>
            <w:rStyle w:val="Hipercze"/>
            <w:vanish/>
          </w:rPr>
          <w:t>Orzeczenia: tezowane 3, nietezowane 14</w:t>
        </w:r>
      </w:hyperlink>
    </w:p>
    <w:p w:rsidR="00647B7D" w:rsidRDefault="00647B7D" w:rsidP="00647B7D">
      <w:pPr>
        <w:jc w:val="both"/>
      </w:pPr>
      <w:bookmarkStart w:id="11" w:name="mip49826708"/>
      <w:bookmarkEnd w:id="11"/>
      <w:r>
        <w:t>2) spółdzielnie mieszkaniowe będące właścicielami budynków mieszkalnych lub garaży.</w:t>
      </w:r>
    </w:p>
    <w:p w:rsidR="00647B7D" w:rsidRDefault="00647B7D" w:rsidP="00647B7D">
      <w:pPr>
        <w:numPr>
          <w:ilvl w:val="0"/>
          <w:numId w:val="14"/>
        </w:numPr>
        <w:jc w:val="both"/>
        <w:rPr>
          <w:vanish/>
        </w:rPr>
      </w:pPr>
      <w:r>
        <w:rPr>
          <w:vanish/>
        </w:rPr>
        <w:t xml:space="preserve">Art. 1 [Żądanie przekształcenia] ust. 3 </w:t>
      </w:r>
    </w:p>
    <w:p w:rsidR="00647B7D" w:rsidRDefault="008A67D1" w:rsidP="00647B7D">
      <w:pPr>
        <w:numPr>
          <w:ilvl w:val="0"/>
          <w:numId w:val="14"/>
        </w:numPr>
        <w:jc w:val="both"/>
        <w:rPr>
          <w:vanish/>
        </w:rPr>
      </w:pPr>
      <w:hyperlink r:id="rId27" w:history="1">
        <w:r w:rsidR="00647B7D">
          <w:rPr>
            <w:rStyle w:val="Hipercze"/>
            <w:vanish/>
          </w:rPr>
          <w:t>Orzeczenia: tezowane 28, nietezowane 98</w:t>
        </w:r>
      </w:hyperlink>
    </w:p>
    <w:p w:rsidR="00647B7D" w:rsidRDefault="008A67D1" w:rsidP="00647B7D">
      <w:pPr>
        <w:numPr>
          <w:ilvl w:val="0"/>
          <w:numId w:val="14"/>
        </w:numPr>
        <w:jc w:val="both"/>
        <w:rPr>
          <w:vanish/>
        </w:rPr>
      </w:pPr>
      <w:hyperlink r:id="rId28" w:history="1">
        <w:r w:rsidR="00647B7D">
          <w:rPr>
            <w:rStyle w:val="Hipercze"/>
            <w:vanish/>
          </w:rPr>
          <w:t>Interpretacje: 2</w:t>
        </w:r>
      </w:hyperlink>
    </w:p>
    <w:p w:rsidR="00647B7D" w:rsidRDefault="00647B7D" w:rsidP="00647B7D">
      <w:pPr>
        <w:jc w:val="both"/>
      </w:pPr>
      <w:bookmarkStart w:id="12" w:name="mip49826709"/>
      <w:bookmarkEnd w:id="12"/>
      <w:r>
        <w:t>3. Z żądaniem przekształcenia prawa użytkowania wieczystego w prawo własności nieruchomości mogą również wystąpić osoby fizyczne będące następcami prawnymi osób, o których mowa w ust. 1 i 1a, oraz osoby fizyczne i prawne będące następcami prawnymi osób, o których mowa w ust. 2.</w:t>
      </w:r>
    </w:p>
    <w:p w:rsidR="00647B7D" w:rsidRDefault="00647B7D" w:rsidP="00647B7D">
      <w:pPr>
        <w:numPr>
          <w:ilvl w:val="0"/>
          <w:numId w:val="15"/>
        </w:numPr>
        <w:jc w:val="both"/>
        <w:rPr>
          <w:vanish/>
        </w:rPr>
      </w:pPr>
      <w:r>
        <w:rPr>
          <w:vanish/>
        </w:rPr>
        <w:t xml:space="preserve">Art. 1 [Żądanie przekształcenia] ust. 4 </w:t>
      </w:r>
    </w:p>
    <w:p w:rsidR="00647B7D" w:rsidRDefault="008A67D1" w:rsidP="00647B7D">
      <w:pPr>
        <w:numPr>
          <w:ilvl w:val="0"/>
          <w:numId w:val="15"/>
        </w:numPr>
        <w:jc w:val="both"/>
        <w:rPr>
          <w:vanish/>
        </w:rPr>
      </w:pPr>
      <w:hyperlink r:id="rId29" w:history="1">
        <w:r w:rsidR="00647B7D">
          <w:rPr>
            <w:rStyle w:val="Hipercze"/>
            <w:vanish/>
          </w:rPr>
          <w:t>Orzeczenia: tezowane 15, nietezowane 33</w:t>
        </w:r>
      </w:hyperlink>
    </w:p>
    <w:p w:rsidR="00647B7D" w:rsidRDefault="008A67D1" w:rsidP="00647B7D">
      <w:pPr>
        <w:numPr>
          <w:ilvl w:val="0"/>
          <w:numId w:val="15"/>
        </w:numPr>
        <w:jc w:val="both"/>
        <w:rPr>
          <w:vanish/>
        </w:rPr>
      </w:pPr>
      <w:hyperlink r:id="rId30" w:history="1">
        <w:r w:rsidR="00647B7D">
          <w:rPr>
            <w:rStyle w:val="Hipercze"/>
            <w:vanish/>
          </w:rPr>
          <w:t>Interpretacje: 3</w:t>
        </w:r>
      </w:hyperlink>
    </w:p>
    <w:p w:rsidR="00647B7D" w:rsidRDefault="00647B7D" w:rsidP="00647B7D">
      <w:pPr>
        <w:jc w:val="both"/>
      </w:pPr>
      <w:bookmarkStart w:id="13" w:name="mip49826710"/>
      <w:bookmarkEnd w:id="13"/>
      <w:r>
        <w:t>4. Przepisy ust. 1a pkt 2 i ust. 2 pkt 1 stosuje się również do osób, które prawo użytkowania wieczystego albo udział w tym prawie uzyskały po dniu 13 października 2005 r.</w:t>
      </w:r>
    </w:p>
    <w:p w:rsidR="00647B7D" w:rsidRDefault="00647B7D" w:rsidP="00647B7D">
      <w:pPr>
        <w:jc w:val="both"/>
      </w:pPr>
      <w:r>
        <w:t>Art. 2</w:t>
      </w:r>
    </w:p>
    <w:p w:rsidR="00647B7D" w:rsidRDefault="00647B7D" w:rsidP="00647B7D">
      <w:pPr>
        <w:numPr>
          <w:ilvl w:val="0"/>
          <w:numId w:val="16"/>
        </w:numPr>
        <w:jc w:val="both"/>
        <w:rPr>
          <w:vanish/>
        </w:rPr>
      </w:pPr>
      <w:r>
        <w:rPr>
          <w:vanish/>
        </w:rPr>
        <w:t xml:space="preserve">Art. 2 [Łączne wystąpienie wszystkich użytkowników] ust. 1 </w:t>
      </w:r>
    </w:p>
    <w:p w:rsidR="00647B7D" w:rsidRDefault="008A67D1" w:rsidP="00647B7D">
      <w:pPr>
        <w:numPr>
          <w:ilvl w:val="0"/>
          <w:numId w:val="16"/>
        </w:numPr>
        <w:jc w:val="both"/>
        <w:rPr>
          <w:vanish/>
        </w:rPr>
      </w:pPr>
      <w:hyperlink r:id="rId31" w:history="1">
        <w:r w:rsidR="00647B7D">
          <w:rPr>
            <w:rStyle w:val="Hipercze"/>
            <w:vanish/>
          </w:rPr>
          <w:t>Orzeczenia: tezowane 2, nietezowane 21</w:t>
        </w:r>
      </w:hyperlink>
    </w:p>
    <w:p w:rsidR="00647B7D" w:rsidRDefault="00647B7D" w:rsidP="00647B7D">
      <w:pPr>
        <w:jc w:val="both"/>
      </w:pPr>
      <w:bookmarkStart w:id="14" w:name="mip49826713"/>
      <w:bookmarkEnd w:id="14"/>
      <w:r>
        <w:t>1. W przypadku współużytkowania wieczystego z żądaniem przekształcenia występują wszyscy współużytkownicy wieczyści, z zastrzeżeniem ust. 2.</w:t>
      </w:r>
    </w:p>
    <w:p w:rsidR="00647B7D" w:rsidRDefault="00647B7D" w:rsidP="00647B7D">
      <w:pPr>
        <w:numPr>
          <w:ilvl w:val="0"/>
          <w:numId w:val="17"/>
        </w:numPr>
        <w:jc w:val="both"/>
        <w:rPr>
          <w:vanish/>
        </w:rPr>
      </w:pPr>
      <w:r>
        <w:rPr>
          <w:vanish/>
        </w:rPr>
        <w:t xml:space="preserve">Art. 2 [Łączne wystąpienie wszystkich użytkowników] ust. 2 </w:t>
      </w:r>
    </w:p>
    <w:p w:rsidR="00647B7D" w:rsidRDefault="008A67D1" w:rsidP="00647B7D">
      <w:pPr>
        <w:numPr>
          <w:ilvl w:val="0"/>
          <w:numId w:val="17"/>
        </w:numPr>
        <w:jc w:val="both"/>
        <w:rPr>
          <w:vanish/>
        </w:rPr>
      </w:pPr>
      <w:hyperlink r:id="rId32" w:history="1">
        <w:r w:rsidR="00647B7D">
          <w:rPr>
            <w:rStyle w:val="Hipercze"/>
            <w:vanish/>
          </w:rPr>
          <w:t>Orzeczenia: tezowane 1, nietezowane 16</w:t>
        </w:r>
      </w:hyperlink>
    </w:p>
    <w:p w:rsidR="00647B7D" w:rsidRDefault="008A67D1" w:rsidP="00647B7D">
      <w:pPr>
        <w:numPr>
          <w:ilvl w:val="0"/>
          <w:numId w:val="17"/>
        </w:numPr>
        <w:jc w:val="both"/>
        <w:rPr>
          <w:vanish/>
        </w:rPr>
      </w:pPr>
      <w:hyperlink r:id="rId33" w:history="1">
        <w:r w:rsidR="00647B7D">
          <w:rPr>
            <w:rStyle w:val="Hipercze"/>
            <w:vanish/>
          </w:rPr>
          <w:t>Wzory: 1</w:t>
        </w:r>
      </w:hyperlink>
    </w:p>
    <w:p w:rsidR="00647B7D" w:rsidRDefault="00647B7D" w:rsidP="00647B7D">
      <w:pPr>
        <w:jc w:val="both"/>
      </w:pPr>
      <w:bookmarkStart w:id="15" w:name="mip49826714"/>
      <w:bookmarkEnd w:id="15"/>
      <w:r>
        <w:t xml:space="preserve">2. Z żądaniem przekształcenia mogą wystąpić współużytkownicy wieczyści, których suma udziałów wynosi co najmniej połowę. Jeżeli co najmniej jeden współużytkownik wieczysty zgłosi sprzeciw wobec złożonego wniosku o przekształcenie, właściwy organ zawiesza postępowanie. W takim przypadku przepis </w:t>
      </w:r>
      <w:hyperlink r:id="rId34" w:history="1">
        <w:r>
          <w:rPr>
            <w:rStyle w:val="Hipercze"/>
            <w:color w:val="auto"/>
            <w:u w:val="none"/>
          </w:rPr>
          <w:t>art. 199</w:t>
        </w:r>
      </w:hyperlink>
      <w:r>
        <w:t xml:space="preserve"> Kodeksu cywilnego stosuje się odpowiednio.</w:t>
      </w:r>
    </w:p>
    <w:p w:rsidR="00647B7D" w:rsidRDefault="00647B7D" w:rsidP="00647B7D">
      <w:pPr>
        <w:jc w:val="both"/>
      </w:pPr>
    </w:p>
    <w:p w:rsidR="00647B7D" w:rsidRDefault="00647B7D" w:rsidP="00647B7D">
      <w:pPr>
        <w:jc w:val="both"/>
      </w:pPr>
    </w:p>
    <w:p w:rsidR="00647B7D" w:rsidRDefault="00647B7D" w:rsidP="00647B7D">
      <w:pPr>
        <w:numPr>
          <w:ilvl w:val="0"/>
          <w:numId w:val="18"/>
        </w:numPr>
        <w:tabs>
          <w:tab w:val="num" w:pos="360"/>
        </w:tabs>
        <w:ind w:left="360"/>
        <w:jc w:val="both"/>
      </w:pPr>
      <w:r>
        <w:t>Wniosek o przekształcenie prawa użytkowania wieczystego, będącego przedmiotem wspólności ustawowej małżeńskiej podpisują własnoręcznie oboje małżonkowie (art. 37 ust. 1 pkt 1 kodeksu rodzinnego  i opiekuńczego).</w:t>
      </w:r>
    </w:p>
    <w:p w:rsidR="00647B7D" w:rsidRDefault="00647B7D" w:rsidP="00647B7D">
      <w:pPr>
        <w:jc w:val="both"/>
      </w:pPr>
    </w:p>
    <w:p w:rsidR="00647B7D" w:rsidRDefault="00647B7D" w:rsidP="00647B7D">
      <w:pPr>
        <w:numPr>
          <w:ilvl w:val="0"/>
          <w:numId w:val="18"/>
        </w:numPr>
        <w:tabs>
          <w:tab w:val="num" w:pos="360"/>
        </w:tabs>
        <w:ind w:left="360"/>
        <w:jc w:val="both"/>
      </w:pPr>
      <w:r>
        <w:t>Decyzja o przekształceniu prawa użytkowania wieczystego w prawo własności podlega opłacie skarbowej w wysokości 10 zł. Potwierdzenie opłaty skarbowej należy dołączyć do wniosku.</w:t>
      </w:r>
    </w:p>
    <w:p w:rsidR="00647B7D" w:rsidRDefault="00647B7D" w:rsidP="00647B7D">
      <w:pPr>
        <w:jc w:val="both"/>
      </w:pPr>
    </w:p>
    <w:p w:rsidR="00647B7D" w:rsidRDefault="00647B7D" w:rsidP="00647B7D">
      <w:pPr>
        <w:numPr>
          <w:ilvl w:val="0"/>
          <w:numId w:val="18"/>
        </w:numPr>
        <w:tabs>
          <w:tab w:val="num" w:pos="360"/>
        </w:tabs>
        <w:ind w:left="360"/>
        <w:jc w:val="both"/>
      </w:pPr>
      <w:r>
        <w:t>Na podstawie art. 4 ust. 3 ustawy opłatę z tytułu przekształcenia rozkłada się, na wniosek użytkownika wieczystego, na raty, na czas nie krótszy niż 10 lat i nie dłuższy niż 20 lat, chyba że wnioskodawca wystąpi o okres krótszy niż 10 lat.</w:t>
      </w:r>
    </w:p>
    <w:p w:rsidR="00647B7D" w:rsidRDefault="00647B7D" w:rsidP="00647B7D">
      <w:pPr>
        <w:jc w:val="both"/>
      </w:pPr>
    </w:p>
    <w:p w:rsidR="00647B7D" w:rsidRDefault="00647B7D" w:rsidP="00647B7D">
      <w:pPr>
        <w:numPr>
          <w:ilvl w:val="0"/>
          <w:numId w:val="18"/>
        </w:numPr>
        <w:tabs>
          <w:tab w:val="num" w:pos="360"/>
        </w:tabs>
        <w:ind w:left="360"/>
        <w:jc w:val="both"/>
      </w:pPr>
      <w:r>
        <w:t>Zgodnie z art. 4 ust. 4 ustawy nieuiszczona część opłaty, rozłożonej na raty podlega oprocentowaniu przy zastosowaniu stopy procentowej równej stopie redyskonta weksli stosowanej przez Narodowy Bank Polski.</w:t>
      </w:r>
    </w:p>
    <w:p w:rsidR="00647B7D" w:rsidRDefault="00647B7D" w:rsidP="00647B7D">
      <w:pPr>
        <w:pStyle w:val="Akapitzlist"/>
        <w:jc w:val="both"/>
      </w:pPr>
    </w:p>
    <w:p w:rsidR="00647B7D" w:rsidRDefault="00647B7D" w:rsidP="00647B7D">
      <w:pPr>
        <w:numPr>
          <w:ilvl w:val="0"/>
          <w:numId w:val="18"/>
        </w:numPr>
        <w:tabs>
          <w:tab w:val="num" w:pos="360"/>
        </w:tabs>
        <w:ind w:left="360"/>
        <w:jc w:val="both"/>
      </w:pPr>
      <w:r>
        <w:t>Zgodnie z art. 4 ust. 6 ustawy wierzytelność z tytułu opłaty podlega zabezpieczeniu hipoteką przymusową na nieruchomości objętej przekształceniem prawa użytkowania wieczystego w prawo własności. W przypadku przekształcenia udziału w prawie użytkowania wieczystego nieruchomości, związanego z odrębną własnością lokalu, hipoteka przymusowa obciąża nieruchomość lokalową osoby, na rzecz której nastąpiło przekształcenie. Podstawą wpisu hipoteki jest ostateczna decyzja o przekształceniu.</w:t>
      </w:r>
    </w:p>
    <w:p w:rsidR="00647B7D" w:rsidRDefault="00647B7D" w:rsidP="00647B7D">
      <w:pPr>
        <w:jc w:val="both"/>
      </w:pPr>
    </w:p>
    <w:p w:rsidR="0074393C" w:rsidRPr="00797F61" w:rsidRDefault="0074393C" w:rsidP="00647B7D">
      <w:pPr>
        <w:jc w:val="center"/>
        <w:rPr>
          <w:sz w:val="22"/>
          <w:szCs w:val="22"/>
        </w:rPr>
      </w:pPr>
    </w:p>
    <w:sectPr w:rsidR="0074393C" w:rsidRPr="00797F61" w:rsidSect="00AC262B">
      <w:pgSz w:w="11906" w:h="16838"/>
      <w:pgMar w:top="680"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A2E"/>
    <w:multiLevelType w:val="multilevel"/>
    <w:tmpl w:val="4B5C5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F50FBC"/>
    <w:multiLevelType w:val="multilevel"/>
    <w:tmpl w:val="B1FE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1E06B0"/>
    <w:multiLevelType w:val="multilevel"/>
    <w:tmpl w:val="6944D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6A2938"/>
    <w:multiLevelType w:val="hybridMultilevel"/>
    <w:tmpl w:val="046E61A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200601"/>
    <w:multiLevelType w:val="multilevel"/>
    <w:tmpl w:val="0BD66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0313B64"/>
    <w:multiLevelType w:val="multilevel"/>
    <w:tmpl w:val="50B0F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E536B00"/>
    <w:multiLevelType w:val="multilevel"/>
    <w:tmpl w:val="7EB8E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FC526EB"/>
    <w:multiLevelType w:val="multilevel"/>
    <w:tmpl w:val="90B4A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4CD2E03"/>
    <w:multiLevelType w:val="multilevel"/>
    <w:tmpl w:val="D2080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6710F37"/>
    <w:multiLevelType w:val="multilevel"/>
    <w:tmpl w:val="B07AA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6796634"/>
    <w:multiLevelType w:val="multilevel"/>
    <w:tmpl w:val="5914F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6EE6B29"/>
    <w:multiLevelType w:val="multilevel"/>
    <w:tmpl w:val="A6AC8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8360179"/>
    <w:multiLevelType w:val="hybridMultilevel"/>
    <w:tmpl w:val="4322E7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0748FB"/>
    <w:multiLevelType w:val="hybridMultilevel"/>
    <w:tmpl w:val="1D3E1E46"/>
    <w:lvl w:ilvl="0" w:tplc="A2A8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A9449CC"/>
    <w:multiLevelType w:val="multilevel"/>
    <w:tmpl w:val="95D0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D8B0E53"/>
    <w:multiLevelType w:val="multilevel"/>
    <w:tmpl w:val="83467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9EC52B2"/>
    <w:multiLevelType w:val="hybridMultilevel"/>
    <w:tmpl w:val="88EE76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0CF7FF9"/>
    <w:multiLevelType w:val="multilevel"/>
    <w:tmpl w:val="A224A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4A41B76"/>
    <w:multiLevelType w:val="hybridMultilevel"/>
    <w:tmpl w:val="47D88A9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AD75D10"/>
    <w:multiLevelType w:val="multilevel"/>
    <w:tmpl w:val="DF683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6"/>
  </w:num>
  <w:num w:numId="4">
    <w:abstractNumId w:val="9"/>
  </w:num>
  <w:num w:numId="5">
    <w:abstractNumId w:val="10"/>
  </w:num>
  <w:num w:numId="6">
    <w:abstractNumId w:val="7"/>
  </w:num>
  <w:num w:numId="7">
    <w:abstractNumId w:val="2"/>
  </w:num>
  <w:num w:numId="8">
    <w:abstractNumId w:val="8"/>
  </w:num>
  <w:num w:numId="9">
    <w:abstractNumId w:val="17"/>
  </w:num>
  <w:num w:numId="10">
    <w:abstractNumId w:val="5"/>
  </w:num>
  <w:num w:numId="11">
    <w:abstractNumId w:val="19"/>
  </w:num>
  <w:num w:numId="12">
    <w:abstractNumId w:val="1"/>
  </w:num>
  <w:num w:numId="13">
    <w:abstractNumId w:val="15"/>
  </w:num>
  <w:num w:numId="14">
    <w:abstractNumId w:val="0"/>
  </w:num>
  <w:num w:numId="15">
    <w:abstractNumId w:val="11"/>
  </w:num>
  <w:num w:numId="16">
    <w:abstractNumId w:val="4"/>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A7"/>
    <w:rsid w:val="000D26DF"/>
    <w:rsid w:val="003E18A7"/>
    <w:rsid w:val="00647B7D"/>
    <w:rsid w:val="006A18FB"/>
    <w:rsid w:val="007143B5"/>
    <w:rsid w:val="0074393C"/>
    <w:rsid w:val="007755BB"/>
    <w:rsid w:val="00797F61"/>
    <w:rsid w:val="008A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8A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647B7D"/>
    <w:rPr>
      <w:color w:val="0563C1"/>
      <w:u w:val="single"/>
    </w:rPr>
  </w:style>
  <w:style w:type="paragraph" w:styleId="Akapitzlist">
    <w:name w:val="List Paragraph"/>
    <w:basedOn w:val="Normalny"/>
    <w:uiPriority w:val="34"/>
    <w:qFormat/>
    <w:rsid w:val="00647B7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8A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647B7D"/>
    <w:rPr>
      <w:color w:val="0563C1"/>
      <w:u w:val="single"/>
    </w:rPr>
  </w:style>
  <w:style w:type="paragraph" w:styleId="Akapitzlist">
    <w:name w:val="List Paragraph"/>
    <w:basedOn w:val="Normalny"/>
    <w:uiPriority w:val="34"/>
    <w:qFormat/>
    <w:rsid w:val="00647B7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2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urlSearch.seam?legalActDocumentId=mfrxilrxgazdcnzsge4c44dboaxdcmjugeydkobqfz3gk4roge4daojs&amp;HitlistCaption=Poradniki%20dla:%20Dz.U.%20z%202019%20r.%20poz.%201314%20t.j.%20Art.%201%20ust.%201&amp;por4pap=49826695&amp;sortField=document-date" TargetMode="External"/><Relationship Id="rId13" Type="http://schemas.openxmlformats.org/officeDocument/2006/relationships/hyperlink" Target="https://sip.legalis.pl/urlSearch.seam?legalActDocumentId=mfrxilrxgazdcnzsge4c44dboaxdcobygy4dqobsfz3gk4roge4daojs&amp;HitlistCaption=Orzeczenia%20dla:%20Dz.U.%20z%202019%20r.%20poz.%201314%20t.j.%20Art.%201%20ust.%201a%20pkt%201&amp;orz4papaggrnew=18868882&amp;sortField=document-date&amp;facetField=decteza" TargetMode="External"/><Relationship Id="rId18" Type="http://schemas.openxmlformats.org/officeDocument/2006/relationships/hyperlink" Target="https://sip.legalis.pl/document-view.seam?documentId=mfrxilrsgqztcoa" TargetMode="External"/><Relationship Id="rId26" Type="http://schemas.openxmlformats.org/officeDocument/2006/relationships/hyperlink" Target="https://sip.legalis.pl/urlSearch.seam?legalActDocumentId=mfrxilrxgazdcnzsge4c44dboaxdcobygy4dqojsfz3gk4roge4daojs&amp;HitlistCaption=Orzeczenia%20dla:%20Dz.U.%20z%202019%20r.%20poz.%201314%20t.j.%20Art.%201%20ust.%202%20pkt%202&amp;orz4papaggrnew=18868892&amp;sortField=document-date&amp;facetField=decteza" TargetMode="External"/><Relationship Id="rId3" Type="http://schemas.openxmlformats.org/officeDocument/2006/relationships/styles" Target="styles.xml"/><Relationship Id="rId21" Type="http://schemas.openxmlformats.org/officeDocument/2006/relationships/hyperlink" Target="https://sip.legalis.pl/urlSearch.seam?legalActDocumentId=mfrxilrxgazdcnzsge4c44dboaxdcobygy4dqobxfz3gk4roge4daojs&amp;HitlistCaption=Orzeczenia%20dla:%20Dz.U.%20z%202019%20r.%20poz.%201314%20t.j.%20Art.%201%20ust.%201b%20pkt%202&amp;orz4papaggrnew=18868887&amp;sortField=document-date&amp;facetField=decteza" TargetMode="External"/><Relationship Id="rId34" Type="http://schemas.openxmlformats.org/officeDocument/2006/relationships/hyperlink" Target="https://sip.legalis.pl/document-view.seam?documentId=mfrxilrtg4ytgnzzhaytgltqmfyc4nbzgqzdsobrg4" TargetMode="External"/><Relationship Id="rId7" Type="http://schemas.openxmlformats.org/officeDocument/2006/relationships/hyperlink" Target="https://sip.legalis.pl/urlSearch.seam?legalActDocumentId=mfrxilrxgazdcnzsge4c44dboaxdcmjugeydkobqfz3gk4roge4daojs&amp;HitlistCaption=Orzeczenia%20dla:%20Dz.U.%20z%202019%20r.%20poz.%201314%20t.j.%20Art.%201%20ust.%201&amp;orz4papaggrnew=11410580&amp;sortField=document-date&amp;facetField=decteza" TargetMode="External"/><Relationship Id="rId12" Type="http://schemas.openxmlformats.org/officeDocument/2006/relationships/hyperlink" Target="https://sip.legalis.pl/urlSearch.seam?legalActDocumentId=mfrxilrxgazdcnzsge4c44dboaxdcmjzg42tiobvfz3gk4roge4daojs&amp;HitlistCaption=Interpretacje%20dla:%20Dz.U.%20z%202019%20r.%20poz.%201314%20t.j.%20Art.%201%20ust.%201a&amp;inter4pap=49826696&amp;sortField=document-date&amp;searchMask=sm-inter" TargetMode="External"/><Relationship Id="rId17" Type="http://schemas.openxmlformats.org/officeDocument/2006/relationships/hyperlink" Target="https://sip.legalis.pl/document-view.seam?documentId=mfrxilrsgi2tkna" TargetMode="External"/><Relationship Id="rId25" Type="http://schemas.openxmlformats.org/officeDocument/2006/relationships/hyperlink" Target="https://sip.legalis.pl/urlSearch.seam?legalActDocumentId=mfrxilrxgazdcnzsge4c44dboaxdcobygy4dqojrfz3gk4roge4daojs&amp;HitlistCaption=Interpretacje%20dla:%20Dz.U.%20z%202019%20r.%20poz.%201314%20t.j.%20Art.%201%20ust.%202%20pkt%201&amp;inter4pap=49826707&amp;sortField=document-date&amp;searchMask=sm-inter" TargetMode="External"/><Relationship Id="rId33" Type="http://schemas.openxmlformats.org/officeDocument/2006/relationships/hyperlink" Target="https://sip.legalis.pl/urlSearch.seam?legalActDocumentId=mfrxilrxgazdcnzsge4c44dboaxdcnzxha2dcobtfz3gk4roge4daojs&amp;HitlistCaption=Wzory%20dla:%20Dz.U.%20z%202019%20r.%20poz.%201314%20t.j.%20Art.%202%20ust.%202&amp;wz4pap=49826714&amp;sortField=document-dat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sgi2tknboobqxalrrgeydgmjugeyq" TargetMode="External"/><Relationship Id="rId20" Type="http://schemas.openxmlformats.org/officeDocument/2006/relationships/hyperlink" Target="https://sip.legalis.pl/urlSearch.seam?legalActDocumentId=mfrxilrxgazdcnzsge4c44dboaxdcobygy4dqobwfz3gk4roge4daojs&amp;HitlistCaption=Orzeczenia%20dla:%20Dz.U.%20z%202019%20r.%20poz.%201314%20t.j.%20Art.%201%20ust.%201b%20pkt%201&amp;orz4papaggrnew=18868886&amp;sortField=document-date&amp;facetField=decteza" TargetMode="External"/><Relationship Id="rId29" Type="http://schemas.openxmlformats.org/officeDocument/2006/relationships/hyperlink" Target="https://sip.legalis.pl/urlSearch.seam?legalActDocumentId=mfrxilrxgazdcnzsge4c44dboaxdcmjugeydkobtfz3gk4roge4daojs&amp;HitlistCaption=Orzeczenia%20dla:%20Dz.U.%20z%202019%20r.%20poz.%201314%20t.j.%20Art.%201%20ust.%204&amp;orz4papaggrnew=11410583&amp;sortField=document-date&amp;facetField=decte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urlSearch.seam?legalActDocumentId=mfrxilrxgazdcnzsge4c44dboaxdcmjzg42tiobvfz3gk4roge4daojs&amp;HitlistCaption=Orzeczenia%20dla:%20Dz.U.%20z%202019%20r.%20poz.%201314%20t.j.%20Art.%201%20ust.%201a&amp;orz4papaggrnew=11975485&amp;sortField=document-date&amp;facetField=decteza" TargetMode="External"/><Relationship Id="rId24" Type="http://schemas.openxmlformats.org/officeDocument/2006/relationships/hyperlink" Target="https://sip.legalis.pl/urlSearch.seam?legalActDocumentId=mfrxilrxgazdcnzsge4c44dboaxdcobygy4dqojrfz3gk4roge4daojs&amp;HitlistCaption=Orzeczenia%20dla:%20Dz.U.%20z%202019%20r.%20poz.%201314%20t.j.%20Art.%201%20ust.%202%20pkt%201&amp;orz4papaggrnew=18868891&amp;sortField=document-date&amp;facetField=decteza" TargetMode="External"/><Relationship Id="rId32" Type="http://schemas.openxmlformats.org/officeDocument/2006/relationships/hyperlink" Target="https://sip.legalis.pl/urlSearch.seam?legalActDocumentId=mfrxilrxgazdcnzsge4c44dboaxdcnzxha2dcobtfz3gk4roge4daojs&amp;HitlistCaption=Orzeczenia%20dla:%20Dz.U.%20z%202019%20r.%20poz.%201314%20t.j.%20Art.%202%20ust.%202&amp;orz4papaggrnew=17784183&amp;sortField=document-date&amp;facetField=decteza" TargetMode="External"/><Relationship Id="rId5" Type="http://schemas.openxmlformats.org/officeDocument/2006/relationships/settings" Target="settings.xml"/><Relationship Id="rId15" Type="http://schemas.openxmlformats.org/officeDocument/2006/relationships/hyperlink" Target="https://sip.legalis.pl/urlSearch.seam?legalActDocumentId=mfrxilrxgazdcnzsge4c44dboaxdcobygy4dqobtfz3gk4roge4daojs&amp;HitlistCaption=Interpretacje%20dla:%20Dz.U.%20z%202019%20r.%20poz.%201314%20t.j.%20Art.%201%20ust.%201a%20pkt%202&amp;inter4pap=49826699&amp;sortField=document-date&amp;searchMask=sm-inter" TargetMode="External"/><Relationship Id="rId23" Type="http://schemas.openxmlformats.org/officeDocument/2006/relationships/hyperlink" Target="https://sip.legalis.pl/urlSearch.seam?legalActDocumentId=mfrxilrxgazdcnzsge4c44dboaxdcmjugeydkobrfz3gk4roge4daojs&amp;HitlistCaption=Orzeczenia%20dla:%20Dz.U.%20z%202019%20r.%20poz.%201314%20t.j.%20Art.%201%20ust.%202&amp;orz4papaggrnew=11410581&amp;sortField=document-date&amp;facetField=decteza" TargetMode="External"/><Relationship Id="rId28" Type="http://schemas.openxmlformats.org/officeDocument/2006/relationships/hyperlink" Target="https://sip.legalis.pl/urlSearch.seam?legalActDocumentId=mfrxilrxgazdcnzsge4c44dboaxdcmjugeydkobsfz3gk4roge4daojs&amp;HitlistCaption=Interpretacje%20dla:%20Dz.U.%20z%202019%20r.%20poz.%201314%20t.j.%20Art.%201%20ust.%203&amp;inter4pap=49826709&amp;sortField=document-date&amp;searchMask=sm-inter" TargetMode="External"/><Relationship Id="rId36" Type="http://schemas.openxmlformats.org/officeDocument/2006/relationships/theme" Target="theme/theme1.xml"/><Relationship Id="rId10" Type="http://schemas.openxmlformats.org/officeDocument/2006/relationships/hyperlink" Target="https://sip.legalis.pl/urlSearch.seam?legalActDocumentId=mfrxilrxgazdcnzsge4c44dboaxdcmjugeydkobqfz3gk4roge4daojs&amp;HitlistCaption=Interpretacje%20dla:%20Dz.U.%20z%202019%20r.%20poz.%201314%20t.j.%20Art.%201%20ust.%201&amp;inter4pap=49826695&amp;sortField=document-date&amp;searchMask=sm-inter" TargetMode="External"/><Relationship Id="rId19" Type="http://schemas.openxmlformats.org/officeDocument/2006/relationships/hyperlink" Target="https://sip.legalis.pl/urlSearch.seam?legalActDocumentId=mfrxilrxgazdcnzsge4c44dboaxdcnzxha2dcobrfz3gk4roge4daojs&amp;HitlistCaption=Orzeczenia%20dla:%20Dz.U.%20z%202019%20r.%20poz.%201314%20t.j.%20Art.%201%20ust.%201b&amp;orz4papaggrnew=17784181&amp;sortField=document-date&amp;facetField=decteza" TargetMode="External"/><Relationship Id="rId31" Type="http://schemas.openxmlformats.org/officeDocument/2006/relationships/hyperlink" Target="https://sip.legalis.pl/urlSearch.seam?legalActDocumentId=mfrxilrxgazdcnzsge4c44dboaxdcnzxha2dcobsfz3gk4roge4daojs&amp;HitlistCaption=Orzeczenia%20dla:%20Dz.U.%20z%202019%20r.%20poz.%201314%20t.j.%20Art.%202%20ust.%201&amp;orz4papaggrnew=17784182&amp;sortField=document-date&amp;facetField=decteza" TargetMode="External"/><Relationship Id="rId4" Type="http://schemas.microsoft.com/office/2007/relationships/stylesWithEffects" Target="stylesWithEffects.xml"/><Relationship Id="rId9" Type="http://schemas.openxmlformats.org/officeDocument/2006/relationships/hyperlink" Target="https://sip.legalis.pl/urlSearch.seam?legalActDocumentId=mfrxilrxgazdcnzsge4c44dboaxdcmjugeydkobqfz3gk4roge4daojs&amp;HitlistCaption=Praktyczne%20wyja%C5%9Bnienia:%20Dz.U.%20z%202019%20r.%20poz.%201314%20t.j.%20Art.%201%20ust.%201&amp;bib4pap=49826695&amp;sortField=document-date" TargetMode="External"/><Relationship Id="rId14" Type="http://schemas.openxmlformats.org/officeDocument/2006/relationships/hyperlink" Target="https://sip.legalis.pl/urlSearch.seam?legalActDocumentId=mfrxilrxgazdcnzsge4c44dboaxdcobygy4dqobtfz3gk4roge4daojs&amp;HitlistCaption=Orzeczenia%20dla:%20Dz.U.%20z%202019%20r.%20poz.%201314%20t.j.%20Art.%201%20ust.%201a%20pkt%202&amp;orz4papaggrnew=18868883&amp;sortField=document-date&amp;facetField=decteza" TargetMode="External"/><Relationship Id="rId22" Type="http://schemas.openxmlformats.org/officeDocument/2006/relationships/hyperlink" Target="https://sip.legalis.pl/urlSearch.seam?legalActDocumentId=mfrxilrxgazdcnzsge4c44dboaxdcobygy4dqobyfz3gk4roge4daojs&amp;HitlistCaption=Orzeczenia%20dla:%20Dz.U.%20z%202019%20r.%20poz.%201314%20t.j.%20Art.%201%20ust.%201b%20pkt%203&amp;orz4papaggrnew=18868888&amp;sortField=document-date" TargetMode="External"/><Relationship Id="rId27" Type="http://schemas.openxmlformats.org/officeDocument/2006/relationships/hyperlink" Target="https://sip.legalis.pl/urlSearch.seam?legalActDocumentId=mfrxilrxgazdcnzsge4c44dboaxdcmjugeydkobsfz3gk4roge4daojs&amp;HitlistCaption=Orzeczenia%20dla:%20Dz.U.%20z%202019%20r.%20poz.%201314%20t.j.%20Art.%201%20ust.%203&amp;orz4papaggrnew=11410582&amp;sortField=document-date&amp;facetField=decteza" TargetMode="External"/><Relationship Id="rId30" Type="http://schemas.openxmlformats.org/officeDocument/2006/relationships/hyperlink" Target="https://sip.legalis.pl/urlSearch.seam?legalActDocumentId=mfrxilrxgazdcnzsge4c44dboaxdcmjugeydkobtfz3gk4roge4daojs&amp;HitlistCaption=Interpretacje%20dla:%20Dz.U.%20z%202019%20r.%20poz.%201314%20t.j.%20Art.%201%20ust.%204&amp;inter4pap=49826710&amp;sortField=document-date&amp;searchMask=sm-inter"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0515-0310-4F71-AFA2-40CDE9F9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2181</Words>
  <Characters>13086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Andrzejewska</dc:creator>
  <cp:keywords/>
  <dc:description/>
  <cp:lastModifiedBy>Dorota Kaczmarska</cp:lastModifiedBy>
  <cp:revision>6</cp:revision>
  <dcterms:created xsi:type="dcterms:W3CDTF">2016-09-26T12:53:00Z</dcterms:created>
  <dcterms:modified xsi:type="dcterms:W3CDTF">2020-06-30T11:56:00Z</dcterms:modified>
</cp:coreProperties>
</file>